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B" w:rsidRPr="00DF0DBB" w:rsidRDefault="00DF0DBB" w:rsidP="00DF0DBB">
      <w:pPr>
        <w:widowControl/>
        <w:shd w:val="clear" w:color="auto" w:fill="FFFFFF"/>
        <w:spacing w:line="840" w:lineRule="atLeast"/>
        <w:jc w:val="center"/>
        <w:outlineLvl w:val="1"/>
        <w:rPr>
          <w:rFonts w:ascii="microsoft yahei" w:eastAsia="宋体" w:hAnsi="microsoft yahei" w:cs="宋体"/>
          <w:b/>
          <w:bCs/>
          <w:color w:val="333333"/>
          <w:kern w:val="0"/>
          <w:sz w:val="42"/>
          <w:szCs w:val="42"/>
        </w:rPr>
      </w:pPr>
      <w:r w:rsidRPr="00DF0DBB">
        <w:rPr>
          <w:rFonts w:ascii="microsoft yahei" w:eastAsia="宋体" w:hAnsi="microsoft yahei" w:cs="宋体"/>
          <w:b/>
          <w:bCs/>
          <w:color w:val="333333"/>
          <w:kern w:val="0"/>
          <w:sz w:val="42"/>
          <w:szCs w:val="42"/>
        </w:rPr>
        <w:t>中华人民共和国国境口岸卫生监督办法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 (1981年12月30日国务院批准　1982年2月4日卫生部、交通部、中国民用航空总局、铁道部发布　根据2011年1月8日《国务院关于废止和修改部分行政法规的决定》第一次修订　根据2019年3月2日《国务院关于修改部分行政法规的决定》第二次修订)</w:t>
      </w:r>
    </w:p>
    <w:p w:rsidR="00DF0DBB" w:rsidRPr="00DF0DBB" w:rsidRDefault="00DF0DBB" w:rsidP="00DF0DBB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第一章　总则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第一条　为了加强国境口岸和国际航行交通工具的卫生监督工作，改善国境口岸和交通工具的卫生面貌，控制和消灭传染源，切断传播途径，防止传染病由国外传入和由国内传出，保障人民身体健康，制定本办法。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第二条　本办法适用于对外开放的港口、机场、车站、关口(下称国境口岸)和停留在这些处所的国际航行的船舶、飞机和车辆(下称交通工具)。</w:t>
      </w:r>
    </w:p>
    <w:p w:rsidR="00DF0DBB" w:rsidRPr="00DF0DBB" w:rsidRDefault="00DF0DBB" w:rsidP="00DF0DBB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第二章　国境口岸的卫生要求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第三条　国境口岸应当建立卫生清扫制度，消灭蚊蝇孳生场所，设置污物箱，定期进行清理，保持环境整洁。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第四条　国境口岸的生活垃圾应当日产日清，设置的固定垃圾场，应当定期清除；生活污水不得任意排放，应当做到无害化处理，以防止污染环境和水源。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第五条　对国境口岸的建筑物，有关部门应当采取切实可行的措施，控制病媒昆虫、啮齿动物，使其数量降低到不足为害的程度。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第六条　候船室、候机室、候车室、候检室应当做到地面整洁、墙壁无尘土、窗明几净、通风良好，并备有必要的卫生设施。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第七条　国境口岸的餐厅、食堂、厨房、小卖部应当建立和健全卫生制度，经常保持整洁，做到墙壁、天花板、桌椅清洁无尘土；应当有防蚊、防蝇、防鼠和冷藏设备，做到室内无蚊、无蝇、无鼠、无蟑螂。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第八条　国境口岸的厕所和浴室应当有专人管理，及时打扫，保持整洁，做到无蝇、无臭味。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第九条　国境口岸的仓库、货场应当保持清洁、整齐；发现鼠类有反常死亡时，应当及时向卫生检疫机关或地方卫生防疫部门报告。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第十条　做好国境口岸水源保护，在水源周围直径30米内，不得修建厕所、渗井等污染水源设施。</w:t>
      </w:r>
    </w:p>
    <w:p w:rsidR="00DF0DBB" w:rsidRPr="00DF0DBB" w:rsidRDefault="00DF0DBB" w:rsidP="00DF0DBB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第三章　交通工具的卫生要求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第十一条　交通工具上必须备有急救药物、急救设备及消毒、杀虫、灭鼠药物。必要时，船舶上还需安排临时隔离室。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第十二条　交通工具上的病媒昆虫和啮齿动物的防除：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(一)船舶、飞机、列车上，应当备有足够数量有效的防鼠装置；保持无鼠或鼠类数量保持不足为害的程度。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(二)应当保持无蚊、无蝇、无其他有害昆虫，一旦发现应当采取杀灭措施。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第十三条　交通工具上的厕所、浴室必须保持整洁，无臭味。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第十四条　交通工具上的粪便、垃圾、污水处理的卫生要求：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(一)生活垃圾应当集中放在带盖的容器内，禁止向港区、机场、站区随意倾倒，应当由污物专用车(船)集中送往指定地点进行无害化处理。必要时，粪便、污水须经过卫生处理后方能排放；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(二)来自鼠疫疫区交通工具上的固体垃圾必须进行焚化处理，来自霍乱疫区交通工具上的粪便、压舱水、污水，必要时实施消毒。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第十五条　交通工具的货舱、行李车、邮政车和货车的卫生要求：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(一)货舱、行李车、邮政车、货车应当消灭蚊、蝇、蟑螂、鼠等病媒昆虫和有害动物及其孳生条件；在装货前或卸货后应当进行彻底清扫，做到无粪便、垃圾；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(二)凡装载有毒物品和食品的货车，应当分开按指定地点存放，防止污染，货物卸空后应当进行彻底洗刷；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(三)来自疫区的行李、货物，要严格检查，防止带有病媒昆虫和啮齿动物。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第十六条　交通工具上的客舱、宿舱、客车的卫生要求：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(一)客舱、宿舱和客车应当随时擦洗，保持无垃圾尘土，通风良好；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(二)卧具每次使用后必须换洗。卧具上不得有虱子、跳蚤、臭虫等病媒昆虫。</w:t>
      </w:r>
    </w:p>
    <w:p w:rsidR="00DF0DBB" w:rsidRPr="00DF0DBB" w:rsidRDefault="00DF0DBB" w:rsidP="00DF0DBB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第四章　食品、饮用水及从业人员的卫生要求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第十七条　供应国境口岸和交通工具上的食品必须符合《中华人民共和国食品安全法》的规定和食品安全标准。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第十八条　凡供应国境口岸和交通工具上的饮用水必须符合我国规定的“生活饮用水卫生标准”。供应饮用水的运输工具、储存容器及输水管道等设备都应当经常冲洗干净，保持清洁。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第十九条　供应食品、饮用水的从业人员的卫生要求：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(一)患有肠道传染病的患者或带菌者，以及活动性结核病、化脓性渗出性皮肤病患者，不得从事食品和饮用水供应工作；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(二)从事食品、饮用水供应工作的人员，应当每年进行一次健康检查，新参加工作的人员，应当首先进行健康检查，经检查合格者，发给健康证；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(三)从事食品、饮用水供应工作的人员，要养成良好卫生习惯，工作时要着装整洁，严格遵守卫生操作制度。</w:t>
      </w:r>
    </w:p>
    <w:p w:rsidR="00DF0DBB" w:rsidRPr="00DF0DBB" w:rsidRDefault="00DF0DBB" w:rsidP="00DF0DBB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第五章　国境口岸和交通工具的负责人的责任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第二十条　国境口岸和交通工具的负责人在卫生工作方面的责任是：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(一)应当经常抓好卫生工作，接受卫生监督人员的监督和检查，并为其开展工作提供方便条件；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(二)应当模范地遵守本办法和其他卫生法令、条例和规定；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(三)应当按照卫生监督人员的建议，对国境口岸和交通工具的不卫生状况，及时采取措施，加以改进；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(四)在发现检疫传染病和监测传染病时，应当向国境卫生检疫机关或地方防疫部门报告，并立即采取防疫措施。</w:t>
      </w:r>
    </w:p>
    <w:p w:rsidR="00DF0DBB" w:rsidRPr="00DF0DBB" w:rsidRDefault="00DF0DBB" w:rsidP="00DF0DBB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第六章　卫生监督机关的职责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第二十一条　国境口岸卫生检疫机关对国境口岸和交通工具进行卫生监督，其主要职责是：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(一)监督和指导国境口岸有关部门和交通工具的负责人对病媒昆虫、啮齿动物进行防除；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(二)对停留在国境口岸出入国境的交通工具上的食品、饮用水实施检验，并对运输、供应、贮存设施等系统进行卫生监督；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(三)对国境口岸和交通工具上的所有非因意外伤害致死的尸体，实施检查、监督和卫生处理；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(四)监督国境口岸有关部门和交通工具的负责人对粪便、垃圾、污水进行清除和无害化处理；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(五)对与检疫传染病、监测传染病有流行病学意义的环境因素实施卫生监督；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(六)监督国境口岸周围内采取防蚊措施的执行；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(七)开展卫生宣传教育，普及卫生知识，提高国境口岸和交通工具上的人员遵守和执行本办法的自觉性。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第二十二条　国境口岸卫生检疫机关设国境口岸卫生监督员1至5名，执行卫生监督任务，发给统一式样的执法证件。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第二十三条　国境口岸卫生监督员持其证件，有权对国境口岸和交通工具的负责人，进行卫生监督、检查和技术指导；配合有关部门，对卫生工作情况不良或引起传染病传播的单位或个人，提出改进意见，协同有关部门采取必要措施，进行处理。</w:t>
      </w:r>
    </w:p>
    <w:p w:rsidR="00DF0DBB" w:rsidRPr="00DF0DBB" w:rsidRDefault="00DF0DBB" w:rsidP="00DF0DBB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第七章　奖励和惩罚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 xml:space="preserve">　　第二十四条　国境口岸卫生检疫机关，对贯彻执行本办法和国家有关卫生法令、条例、规定，做出显著成绩的单位和个人，应当给予表扬和奖励。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第二十五条　国境口岸卫生检疫机关，对违犯本办法和有关卫生法令、条例、规定的单位和个人，应当根据不同情况，给予警告、罚款，直至提请司法机关依法惩处。</w:t>
      </w:r>
    </w:p>
    <w:p w:rsidR="00DF0DBB" w:rsidRPr="00DF0DBB" w:rsidRDefault="00DF0DBB" w:rsidP="00DF0DBB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第八章　附则</w:t>
      </w:r>
    </w:p>
    <w:p w:rsidR="00DF0DBB" w:rsidRPr="00DF0DBB" w:rsidRDefault="00DF0DBB" w:rsidP="00DF0DBB">
      <w:pPr>
        <w:widowControl/>
        <w:shd w:val="clear" w:color="auto" w:fill="FFFFFF"/>
        <w:spacing w:before="225" w:line="45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F0DB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第二十六条　本办法自发布之日起施行。</w:t>
      </w:r>
    </w:p>
    <w:p w:rsidR="003F4147" w:rsidRPr="00DF0DBB" w:rsidRDefault="003F4147"/>
    <w:sectPr w:rsidR="003F4147" w:rsidRPr="00DF0DBB" w:rsidSect="00DF0DBB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DBB"/>
    <w:rsid w:val="003F4147"/>
    <w:rsid w:val="00D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47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F0DB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F0DBB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DF0D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F0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yanjialong</dc:creator>
  <cp:lastModifiedBy>yanjialong</cp:lastModifiedBy>
  <cp:revision>1</cp:revision>
  <dcterms:created xsi:type="dcterms:W3CDTF">2022-08-05T03:22:00Z</dcterms:created>
  <dcterms:modified xsi:type="dcterms:W3CDTF">2022-08-05T03:24:00Z</dcterms:modified>
</cp:coreProperties>
</file>